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747C" w:rsidRDefault="00F1747C" w:rsidP="00D45A4F">
      <w:pPr>
        <w:spacing w:after="0" w:line="240" w:lineRule="auto"/>
      </w:pPr>
      <w:bookmarkStart w:id="0" w:name="_GoBack"/>
      <w:r w:rsidRPr="00F1747C">
        <w:rPr>
          <w:b/>
          <w:sz w:val="28"/>
        </w:rPr>
        <w:t>As the seed dies</w:t>
      </w:r>
      <w:r w:rsidR="00A75C92">
        <w:rPr>
          <w:b/>
          <w:sz w:val="28"/>
        </w:rPr>
        <w:t xml:space="preserve">   </w:t>
      </w:r>
      <w:r>
        <w:t xml:space="preserve">John 20 </w:t>
      </w:r>
      <w:proofErr w:type="spellStart"/>
      <w:r>
        <w:t>vv</w:t>
      </w:r>
      <w:proofErr w:type="spellEnd"/>
      <w:r>
        <w:t xml:space="preserve"> 20-33</w:t>
      </w:r>
    </w:p>
    <w:bookmarkEnd w:id="0"/>
    <w:p w:rsidR="00A75C92" w:rsidRDefault="00A75C92" w:rsidP="00D45A4F">
      <w:pPr>
        <w:spacing w:after="0" w:line="240" w:lineRule="auto"/>
      </w:pPr>
    </w:p>
    <w:p w:rsidR="00F1747C" w:rsidRDefault="00F1747C" w:rsidP="00D45A4F">
      <w:pPr>
        <w:spacing w:after="0" w:line="240" w:lineRule="auto"/>
      </w:pPr>
      <w:r>
        <w:t>John</w:t>
      </w:r>
      <w:r w:rsidR="00A75C92">
        <w:t>’s Gospel</w:t>
      </w:r>
      <w:r>
        <w:t xml:space="preserve"> is some</w:t>
      </w:r>
      <w:r w:rsidR="00D45A4F">
        <w:t>times called the Gospel of Love, and today I want to explore what this means.</w:t>
      </w:r>
    </w:p>
    <w:p w:rsidR="00D45A4F" w:rsidRDefault="00D45A4F" w:rsidP="00D45A4F">
      <w:pPr>
        <w:spacing w:after="0" w:line="240" w:lineRule="auto"/>
      </w:pPr>
      <w:r>
        <w:t>First, let’s look at Phillip and Andrew…</w:t>
      </w:r>
    </w:p>
    <w:p w:rsidR="00D45A4F" w:rsidRDefault="00D45A4F" w:rsidP="00D45A4F">
      <w:pPr>
        <w:spacing w:after="0" w:line="240" w:lineRule="auto"/>
      </w:pPr>
    </w:p>
    <w:p w:rsidR="001C61B9" w:rsidRDefault="001C61B9" w:rsidP="00D45A4F">
      <w:pPr>
        <w:spacing w:after="0" w:line="240" w:lineRule="auto"/>
      </w:pPr>
      <w:r>
        <w:t>Among the first disciples called by Jesus were Andrew, who brought his brother Simon Peter with him, and Philip, who brought Nathanael. When Jesus asked Philip about bread for 5,000 people, Andrew replied that there was a boy with loaves and fish. This companionship emerges again</w:t>
      </w:r>
      <w:r>
        <w:t xml:space="preserve"> later,</w:t>
      </w:r>
      <w:r>
        <w:t xml:space="preserve"> as Philip consults Andrew about the Greeks</w:t>
      </w:r>
      <w:r w:rsidRPr="001C61B9">
        <w:t xml:space="preserve"> </w:t>
      </w:r>
      <w:r>
        <w:t xml:space="preserve">who ask </w:t>
      </w:r>
      <w:r>
        <w:t>about</w:t>
      </w:r>
      <w:r>
        <w:t xml:space="preserve"> Jesus, perhaps Gentile God-fearers such as Cornelius, Lydia and </w:t>
      </w:r>
      <w:proofErr w:type="spellStart"/>
      <w:r>
        <w:t>Titius</w:t>
      </w:r>
      <w:proofErr w:type="spellEnd"/>
      <w:r>
        <w:t xml:space="preserve"> Justus in Acts. </w:t>
      </w:r>
      <w:r>
        <w:t xml:space="preserve">  But now, here in John, </w:t>
      </w:r>
      <w:r>
        <w:t xml:space="preserve">Philip </w:t>
      </w:r>
      <w:r>
        <w:t>and Andrew tell Jesus about the Greeks who are asking about Jesus while he is alive.</w:t>
      </w:r>
      <w:r>
        <w:t xml:space="preserve"> </w:t>
      </w:r>
      <w:r>
        <w:tab/>
        <w:t xml:space="preserve">And </w:t>
      </w:r>
      <w:r>
        <w:t xml:space="preserve">what Jesus says about the significance of his death </w:t>
      </w:r>
      <w:r>
        <w:t xml:space="preserve">reflects their later work in taking the stories of </w:t>
      </w:r>
      <w:r w:rsidR="00A75C92">
        <w:t>Jesus to the Greeks further afi</w:t>
      </w:r>
      <w:r>
        <w:t>e</w:t>
      </w:r>
      <w:r w:rsidR="00A75C92">
        <w:t>l</w:t>
      </w:r>
      <w:r>
        <w:t xml:space="preserve">d.  The so-called “Mission </w:t>
      </w:r>
      <w:r>
        <w:t>to the Gentiles</w:t>
      </w:r>
      <w:r>
        <w:t>”</w:t>
      </w:r>
      <w:r>
        <w:t xml:space="preserve">, the means by which he ‘will draw all people to myself’. </w:t>
      </w:r>
      <w:r w:rsidR="00A75C92">
        <w:t xml:space="preserve"> Jesus words are not a theological explanation of who he is, or a code of conduct for a perfect life.</w:t>
      </w:r>
    </w:p>
    <w:p w:rsidR="001C61B9" w:rsidRDefault="001C61B9" w:rsidP="00D45A4F">
      <w:pPr>
        <w:spacing w:after="0" w:line="240" w:lineRule="auto"/>
      </w:pPr>
    </w:p>
    <w:p w:rsidR="001C61B9" w:rsidRDefault="00A75C92" w:rsidP="00D45A4F">
      <w:pPr>
        <w:spacing w:after="0" w:line="240" w:lineRule="auto"/>
      </w:pPr>
      <w:r>
        <w:t>W</w:t>
      </w:r>
      <w:r w:rsidR="001C61B9">
        <w:t xml:space="preserve">hat is Jesus response? </w:t>
      </w:r>
      <w:proofErr w:type="gramStart"/>
      <w:r w:rsidR="001C61B9">
        <w:t>verse</w:t>
      </w:r>
      <w:proofErr w:type="gramEnd"/>
      <w:r w:rsidR="001C61B9">
        <w:t xml:space="preserve"> 24…</w:t>
      </w:r>
    </w:p>
    <w:p w:rsidR="001C61B9" w:rsidRDefault="001C61B9" w:rsidP="00D45A4F">
      <w:pPr>
        <w:spacing w:after="0" w:line="240" w:lineRule="auto"/>
      </w:pPr>
    </w:p>
    <w:p w:rsidR="001C61B9" w:rsidRPr="001C61B9" w:rsidRDefault="001C61B9" w:rsidP="001C61B9">
      <w:pPr>
        <w:spacing w:after="0" w:line="240" w:lineRule="auto"/>
        <w:ind w:left="720"/>
        <w:rPr>
          <w:i/>
        </w:rPr>
      </w:pPr>
      <w:r w:rsidRPr="001C61B9">
        <w:rPr>
          <w:i/>
        </w:rPr>
        <w:t xml:space="preserve">I am telling you the truth: a grain of wheat remains no more than a single grain unless it is dropped into the ground and dies. If it does die, then it produces many grains. </w:t>
      </w:r>
      <w:r w:rsidRPr="001C61B9">
        <w:rPr>
          <w:i/>
          <w:vertAlign w:val="superscript"/>
        </w:rPr>
        <w:t>25 </w:t>
      </w:r>
      <w:r w:rsidRPr="001C61B9">
        <w:rPr>
          <w:i/>
        </w:rPr>
        <w:t>Those who love their own life will lose it; those who hate their own life in this world will keep it for life eternal.</w:t>
      </w:r>
    </w:p>
    <w:p w:rsidR="001C61B9" w:rsidRDefault="001C61B9" w:rsidP="00D45A4F">
      <w:pPr>
        <w:spacing w:after="0" w:line="240" w:lineRule="auto"/>
      </w:pPr>
    </w:p>
    <w:p w:rsidR="00D45A4F" w:rsidRDefault="001C61B9" w:rsidP="00D45A4F">
      <w:pPr>
        <w:spacing w:after="0" w:line="240" w:lineRule="auto"/>
      </w:pPr>
      <w:r>
        <w:t xml:space="preserve">When Jesus is asked what to say to the Gentiles, this is his answer:  </w:t>
      </w:r>
    </w:p>
    <w:p w:rsidR="001C61B9" w:rsidRDefault="001C61B9" w:rsidP="00D45A4F">
      <w:pPr>
        <w:spacing w:after="0" w:line="240" w:lineRule="auto"/>
      </w:pPr>
    </w:p>
    <w:p w:rsidR="001C61B9" w:rsidRPr="001C61B9" w:rsidRDefault="001C61B9" w:rsidP="001C61B9">
      <w:pPr>
        <w:spacing w:after="0" w:line="240" w:lineRule="auto"/>
        <w:ind w:left="720"/>
        <w:rPr>
          <w:i/>
        </w:rPr>
      </w:pPr>
      <w:r w:rsidRPr="001C61B9">
        <w:rPr>
          <w:i/>
        </w:rPr>
        <w:t>Those who love their own life will lose it; those who hate their own life in this world will keep it for life eternal.</w:t>
      </w:r>
    </w:p>
    <w:p w:rsidR="001C61B9" w:rsidRDefault="001C61B9" w:rsidP="00D45A4F">
      <w:pPr>
        <w:spacing w:after="0" w:line="240" w:lineRule="auto"/>
      </w:pPr>
    </w:p>
    <w:p w:rsidR="0071137E" w:rsidRDefault="0071137E" w:rsidP="00D45A4F">
      <w:pPr>
        <w:spacing w:after="0" w:line="240" w:lineRule="auto"/>
      </w:pPr>
      <w:r>
        <w:t>Now let</w:t>
      </w:r>
      <w:r w:rsidR="00A75C92">
        <w:t>’</w:t>
      </w:r>
      <w:r>
        <w:t xml:space="preserve">s go back in the story a bit.  When Jesus asked Phillip and Andrew to join him, they knew him as a local man, a carpenter, who was also one of John’s hairy disciples.  They knew that he was baptised by John as a follower of John’s way, though John recognised Jesus was going to be greater than he.  And of course they knew him as a thorough-going man, who accepted that he needed forgiveness, else why would be he be baptised.  He did not appear to them as some superhero.  </w:t>
      </w:r>
    </w:p>
    <w:p w:rsidR="0071137E" w:rsidRDefault="0071137E" w:rsidP="00D45A4F">
      <w:pPr>
        <w:spacing w:after="0" w:line="240" w:lineRule="auto"/>
      </w:pPr>
    </w:p>
    <w:p w:rsidR="001C61B9" w:rsidRDefault="0071137E" w:rsidP="00D45A4F">
      <w:pPr>
        <w:spacing w:after="0" w:line="240" w:lineRule="auto"/>
      </w:pPr>
      <w:r>
        <w:t xml:space="preserve">And in fact the early church had a lot of explaining to do about how come Jesus needed to be baptised by this rough and ready </w:t>
      </w:r>
      <w:r w:rsidR="00A75C92">
        <w:t xml:space="preserve">locust eating </w:t>
      </w:r>
      <w:r>
        <w:t>local preacher</w:t>
      </w:r>
      <w:r w:rsidR="00A75C92">
        <w:t xml:space="preserve"> John</w:t>
      </w:r>
      <w:r>
        <w:t>.  Just as later they would have a lot of explaining to do to convince people that a man born in Bethlehem in humble beginnings, and growing up in the ordinary town of Nazareth</w:t>
      </w:r>
      <w:proofErr w:type="gramStart"/>
      <w:r>
        <w:t>,  which</w:t>
      </w:r>
      <w:proofErr w:type="gramEnd"/>
      <w:r>
        <w:t xml:space="preserve"> was in the benighted north of their country, in Galilee, and then killed on a cross</w:t>
      </w:r>
      <w:r w:rsidR="00A75C92">
        <w:t xml:space="preserve">,   </w:t>
      </w:r>
      <w:r>
        <w:t xml:space="preserve"> how could he be the embodiment of God.</w:t>
      </w:r>
    </w:p>
    <w:p w:rsidR="0071137E" w:rsidRDefault="0071137E" w:rsidP="00D45A4F">
      <w:pPr>
        <w:spacing w:after="0" w:line="240" w:lineRule="auto"/>
      </w:pPr>
    </w:p>
    <w:p w:rsidR="0071137E" w:rsidRDefault="0071137E" w:rsidP="00D45A4F">
      <w:pPr>
        <w:spacing w:after="0" w:line="240" w:lineRule="auto"/>
      </w:pPr>
      <w:r>
        <w:t xml:space="preserve">How can the holy God be met in the human Jesus?  </w:t>
      </w:r>
      <w:r w:rsidR="00A75C92">
        <w:rPr>
          <w:b/>
        </w:rPr>
        <w:t>This</w:t>
      </w:r>
      <w:r w:rsidRPr="00A75C92">
        <w:rPr>
          <w:b/>
        </w:rPr>
        <w:t xml:space="preserve"> is what the Gospels are all about</w:t>
      </w:r>
      <w:r>
        <w:t>.</w:t>
      </w:r>
    </w:p>
    <w:p w:rsidR="001C61B9" w:rsidRDefault="001C61B9" w:rsidP="00D45A4F">
      <w:pPr>
        <w:spacing w:after="0" w:line="240" w:lineRule="auto"/>
      </w:pPr>
    </w:p>
    <w:p w:rsidR="003C1018" w:rsidRDefault="003C1018" w:rsidP="00D45A4F">
      <w:pPr>
        <w:spacing w:after="0" w:line="240" w:lineRule="auto"/>
      </w:pPr>
      <w:r>
        <w:t>At his baptism we have the story of Jesus experiencing that sense that he is the “Son of Man”, called by God, to be his personification.  We see Jesus wrestling with this at points in the story.  He is living a dual life we might say today; fully human, yet exhibiting the essence of the divine.  The mortal one, who opens the door on the things eternal.  That is who Jesus is: a human life so whole that God’s life breaks through in him.</w:t>
      </w:r>
    </w:p>
    <w:p w:rsidR="003C1018" w:rsidRDefault="003C1018" w:rsidP="00D45A4F">
      <w:pPr>
        <w:spacing w:after="0" w:line="240" w:lineRule="auto"/>
      </w:pPr>
    </w:p>
    <w:p w:rsidR="003C1018" w:rsidRDefault="003C1018" w:rsidP="00D45A4F">
      <w:pPr>
        <w:spacing w:after="0" w:line="240" w:lineRule="auto"/>
      </w:pPr>
      <w:r>
        <w:t xml:space="preserve">Faced here with the powers of the Temple and the Occupier, Jesus is powerless.  And yet the people around him remembered him later as a whole person, who possessed his life so fully that he could </w:t>
      </w:r>
      <w:r>
        <w:lastRenderedPageBreak/>
        <w:t>give it away.  Jesus, the powerless one, even ministered to those in power, and said “Father forgive them”.</w:t>
      </w:r>
    </w:p>
    <w:p w:rsidR="003C1018" w:rsidRDefault="003C1018" w:rsidP="00D45A4F">
      <w:pPr>
        <w:spacing w:after="0" w:line="240" w:lineRule="auto"/>
      </w:pPr>
    </w:p>
    <w:p w:rsidR="00361D62" w:rsidRDefault="003C1018" w:rsidP="00D45A4F">
      <w:pPr>
        <w:spacing w:after="0" w:line="240" w:lineRule="auto"/>
      </w:pPr>
      <w:r>
        <w:t xml:space="preserve">This man, whom the Roman oppressors probably thought as little more than and filthy Jewish fanatic, of no ultimate value, nevertheless had the gift of being.  He forgives those who hurt him.  He challenges those who oppress others.  He eats and drinks with the poor and the out-lawed.  He accepts women as equals.  He opens up dialogue with foreigners.  </w:t>
      </w:r>
      <w:r w:rsidR="00361D62">
        <w:t xml:space="preserve">He has no need of possessions to be happy.  He offers people new life, and forgiveness of their failings and weaknesses.  He was betrayed, but he loved the betrayer.  He was forsaken, but he loved those who forsook him.  There was nothing defensive about him.  Even when he was tortured, he loved his </w:t>
      </w:r>
      <w:proofErr w:type="spellStart"/>
      <w:r w:rsidR="00361D62">
        <w:t>scourgers</w:t>
      </w:r>
      <w:proofErr w:type="spellEnd"/>
      <w:r w:rsidR="00361D62">
        <w:t>.  He was denied and he loved his denier.  He was mocked and he loved those who mocked him, for he knew they were unaware of what they were doing.</w:t>
      </w:r>
    </w:p>
    <w:p w:rsidR="00361D62" w:rsidRDefault="00361D62" w:rsidP="00D45A4F">
      <w:pPr>
        <w:spacing w:after="0" w:line="240" w:lineRule="auto"/>
      </w:pPr>
    </w:p>
    <w:p w:rsidR="00361D62" w:rsidRDefault="00361D62" w:rsidP="00D45A4F">
      <w:pPr>
        <w:spacing w:after="0" w:line="240" w:lineRule="auto"/>
      </w:pPr>
      <w:r>
        <w:t>Hostility and rejection, abuse and death, these did not diminish his humanity and turn him into a vengeful or angry and frightened person.  He walked to his death with open eyes full of love, and THIS was the face of God.  A suffering servant, meekly giving himself so that others might live.</w:t>
      </w:r>
    </w:p>
    <w:p w:rsidR="00361D62" w:rsidRDefault="00361D62" w:rsidP="00D45A4F">
      <w:pPr>
        <w:spacing w:after="0" w:line="240" w:lineRule="auto"/>
      </w:pPr>
    </w:p>
    <w:p w:rsidR="00361D62" w:rsidRDefault="00361D62" w:rsidP="00D45A4F">
      <w:pPr>
        <w:spacing w:after="0" w:line="240" w:lineRule="auto"/>
      </w:pPr>
      <w:r>
        <w:t>He knew that unless a seed dies (in their old biology) it will not bear fruit.  And he told us that unless we were prepared to lose the things that made our human lives imperfect, we could never share in the elements of eternity; show</w:t>
      </w:r>
      <w:r w:rsidR="00A75C92">
        <w:t>ing</w:t>
      </w:r>
      <w:r>
        <w:t xml:space="preserve"> the face of God, as he had done.</w:t>
      </w:r>
    </w:p>
    <w:p w:rsidR="00361D62" w:rsidRDefault="00361D62" w:rsidP="00D45A4F">
      <w:pPr>
        <w:spacing w:after="0" w:line="240" w:lineRule="auto"/>
      </w:pPr>
    </w:p>
    <w:p w:rsidR="00361D62" w:rsidRDefault="00361D62" w:rsidP="00D45A4F">
      <w:pPr>
        <w:spacing w:after="0" w:line="240" w:lineRule="auto"/>
      </w:pPr>
      <w:r>
        <w:t>And in going to the cross, this was not a place where a God demanded justice and the loss of life</w:t>
      </w:r>
      <w:r w:rsidR="00A75C92">
        <w:t xml:space="preserve"> in the suffering of his son.  The cross is the place where the fully alive one could give all that he is to others, and in doing that he made see all that we mean by the word “God” visible.</w:t>
      </w:r>
    </w:p>
    <w:p w:rsidR="00A75C92" w:rsidRDefault="00A75C92" w:rsidP="00D45A4F">
      <w:pPr>
        <w:spacing w:after="0" w:line="240" w:lineRule="auto"/>
      </w:pPr>
    </w:p>
    <w:p w:rsidR="00A75C92" w:rsidRDefault="00A75C92" w:rsidP="00D45A4F">
      <w:pPr>
        <w:spacing w:after="0" w:line="240" w:lineRule="auto"/>
      </w:pPr>
      <w:r>
        <w:t>In his gift of himself he showed us what perfect humanity is like; the face of God.</w:t>
      </w:r>
    </w:p>
    <w:p w:rsidR="00A75C92" w:rsidRDefault="00A75C92" w:rsidP="00D45A4F">
      <w:pPr>
        <w:spacing w:after="0" w:line="240" w:lineRule="auto"/>
      </w:pPr>
    </w:p>
    <w:p w:rsidR="00A75C92" w:rsidRDefault="00A75C92" w:rsidP="00D45A4F">
      <w:pPr>
        <w:spacing w:after="0" w:line="240" w:lineRule="auto"/>
      </w:pPr>
      <w:r>
        <w:t>This is the Gospel of Love</w:t>
      </w:r>
      <w:proofErr w:type="gramStart"/>
      <w:r>
        <w:t>;  this</w:t>
      </w:r>
      <w:proofErr w:type="gramEnd"/>
      <w:r>
        <w:t xml:space="preserve"> is the Gospel of Christ.  In his call to us to give up our lives, we find our salvation:</w:t>
      </w:r>
    </w:p>
    <w:p w:rsidR="00A75C92" w:rsidRDefault="00A75C92" w:rsidP="00D45A4F">
      <w:pPr>
        <w:spacing w:after="0" w:line="240" w:lineRule="auto"/>
      </w:pPr>
    </w:p>
    <w:p w:rsidR="00A75C92" w:rsidRPr="00A75C92" w:rsidRDefault="00A75C92" w:rsidP="00A75C92">
      <w:pPr>
        <w:spacing w:after="0" w:line="240" w:lineRule="auto"/>
        <w:ind w:left="720" w:right="141"/>
        <w:rPr>
          <w:i/>
        </w:rPr>
      </w:pPr>
      <w:r w:rsidRPr="00A75C92">
        <w:rPr>
          <w:i/>
        </w:rPr>
        <w:t>Whoever wants to serve me must follow me, so that my servant will be with me where I am. And my Father will honour anyone who serves me.</w:t>
      </w:r>
    </w:p>
    <w:p w:rsidR="00A75C92" w:rsidRDefault="00A75C92" w:rsidP="00D45A4F">
      <w:pPr>
        <w:spacing w:after="0" w:line="240" w:lineRule="auto"/>
      </w:pPr>
    </w:p>
    <w:p w:rsidR="00A75C92" w:rsidRDefault="00A75C92" w:rsidP="00D45A4F">
      <w:pPr>
        <w:spacing w:after="0" w:line="240" w:lineRule="auto"/>
      </w:pPr>
      <w:r>
        <w:t>As we give ourselves to others, we find our Lord beside us, and we share dimly in what it means to be holy.</w:t>
      </w:r>
    </w:p>
    <w:p w:rsidR="000E5B91" w:rsidRDefault="000E5B91" w:rsidP="00D45A4F">
      <w:pPr>
        <w:spacing w:after="0" w:line="240" w:lineRule="auto"/>
      </w:pPr>
    </w:p>
    <w:p w:rsidR="00A75C92" w:rsidRDefault="00A75C92" w:rsidP="00D45A4F">
      <w:pPr>
        <w:spacing w:after="0" w:line="240" w:lineRule="auto"/>
      </w:pPr>
      <w:r>
        <w:t xml:space="preserve">And as a church, when we offer that love to others, in many different ways, we are showing the face of God.  So many people have seen hard-heartedness or </w:t>
      </w:r>
      <w:r w:rsidR="000E5B91">
        <w:t>disputatiousness or unloving actions as the face of the church that they have never been able to see the face of God through the church.</w:t>
      </w:r>
    </w:p>
    <w:p w:rsidR="000E5B91" w:rsidRDefault="000E5B91" w:rsidP="00D45A4F">
      <w:pPr>
        <w:spacing w:after="0" w:line="240" w:lineRule="auto"/>
      </w:pPr>
    </w:p>
    <w:p w:rsidR="000E5B91" w:rsidRDefault="000E5B91" w:rsidP="00D45A4F">
      <w:pPr>
        <w:spacing w:after="0" w:line="240" w:lineRule="auto"/>
      </w:pPr>
      <w:r>
        <w:t>As we lose our lives in love and service, in our lives, in our town, in our church, others will be able to see the face of God too.</w:t>
      </w:r>
    </w:p>
    <w:p w:rsidR="001C61B9" w:rsidRDefault="001C61B9" w:rsidP="00D45A4F">
      <w:pPr>
        <w:spacing w:after="0" w:line="240" w:lineRule="auto"/>
      </w:pPr>
    </w:p>
    <w:p w:rsidR="00A75C92" w:rsidRDefault="00A75C92">
      <w:r>
        <w:br w:type="page"/>
      </w:r>
    </w:p>
    <w:p w:rsidR="00D45A4F" w:rsidRDefault="00D45A4F" w:rsidP="00D45A4F">
      <w:pPr>
        <w:spacing w:after="0" w:line="240" w:lineRule="auto"/>
      </w:pPr>
      <w:r>
        <w:lastRenderedPageBreak/>
        <w:t xml:space="preserve">One of my favourite writers, John Shelby </w:t>
      </w:r>
      <w:proofErr w:type="spellStart"/>
      <w:r>
        <w:t>Spong</w:t>
      </w:r>
      <w:proofErr w:type="spellEnd"/>
      <w:r>
        <w:t xml:space="preserve">, concludes one of his best books with a poem by Lucy Newton Boswell.  </w:t>
      </w:r>
      <w:proofErr w:type="spellStart"/>
      <w:r>
        <w:t>Spong</w:t>
      </w:r>
      <w:proofErr w:type="spellEnd"/>
      <w:r>
        <w:t xml:space="preserve"> has been writing about how we can understand Jesus in this generation, who he is, how he related to ideas of Godliness, how </w:t>
      </w:r>
      <w:proofErr w:type="gramStart"/>
      <w:r>
        <w:t>can we</w:t>
      </w:r>
      <w:proofErr w:type="gramEnd"/>
      <w:r>
        <w:t xml:space="preserve"> think of Jesus in this secular age…, and Lucy wrote this poem as a summary of what she had heard </w:t>
      </w:r>
      <w:proofErr w:type="spellStart"/>
      <w:r>
        <w:t>Spong</w:t>
      </w:r>
      <w:proofErr w:type="spellEnd"/>
      <w:r>
        <w:t xml:space="preserve"> say about Jesus.</w:t>
      </w:r>
    </w:p>
    <w:p w:rsidR="00D45A4F" w:rsidRDefault="00D45A4F" w:rsidP="00D45A4F">
      <w:pPr>
        <w:spacing w:after="0" w:line="240" w:lineRule="auto"/>
      </w:pPr>
    </w:p>
    <w:p w:rsidR="00D45A4F" w:rsidRDefault="00D45A4F" w:rsidP="00D45A4F">
      <w:pPr>
        <w:spacing w:after="0" w:line="240" w:lineRule="auto"/>
      </w:pPr>
      <w:r>
        <w:t>Look at him!</w:t>
      </w:r>
    </w:p>
    <w:p w:rsidR="00D45A4F" w:rsidRDefault="00D45A4F" w:rsidP="00D45A4F">
      <w:pPr>
        <w:spacing w:after="0" w:line="240" w:lineRule="auto"/>
      </w:pPr>
      <w:r>
        <w:t>Look not at his divinity,</w:t>
      </w:r>
    </w:p>
    <w:p w:rsidR="00D45A4F" w:rsidRDefault="00D45A4F" w:rsidP="00D45A4F">
      <w:pPr>
        <w:spacing w:after="0" w:line="240" w:lineRule="auto"/>
      </w:pPr>
      <w:r>
        <w:tab/>
      </w:r>
      <w:proofErr w:type="gramStart"/>
      <w:r>
        <w:t>but</w:t>
      </w:r>
      <w:proofErr w:type="gramEnd"/>
      <w:r>
        <w:t xml:space="preserve"> look, rather, at his freedom.</w:t>
      </w:r>
    </w:p>
    <w:p w:rsidR="00D45A4F" w:rsidRDefault="00D45A4F" w:rsidP="00D45A4F">
      <w:pPr>
        <w:spacing w:after="0" w:line="240" w:lineRule="auto"/>
      </w:pPr>
      <w:r>
        <w:t>Look not at the exaggerated tales of his power,</w:t>
      </w:r>
    </w:p>
    <w:p w:rsidR="00D45A4F" w:rsidRDefault="00D45A4F" w:rsidP="00D45A4F">
      <w:pPr>
        <w:spacing w:after="0" w:line="240" w:lineRule="auto"/>
      </w:pPr>
      <w:r>
        <w:tab/>
      </w:r>
      <w:proofErr w:type="gramStart"/>
      <w:r>
        <w:t>but</w:t>
      </w:r>
      <w:proofErr w:type="gramEnd"/>
      <w:r>
        <w:t xml:space="preserve"> look, rather, at his infinite capacity to give himself away.</w:t>
      </w:r>
    </w:p>
    <w:p w:rsidR="00D45A4F" w:rsidRDefault="00D45A4F" w:rsidP="00D45A4F">
      <w:pPr>
        <w:spacing w:after="0" w:line="240" w:lineRule="auto"/>
      </w:pPr>
      <w:r>
        <w:t>Look not at the first century mythology that surrounds him,</w:t>
      </w:r>
    </w:p>
    <w:p w:rsidR="00D45A4F" w:rsidRDefault="00D45A4F" w:rsidP="00D45A4F">
      <w:pPr>
        <w:spacing w:after="0" w:line="240" w:lineRule="auto"/>
      </w:pPr>
      <w:r>
        <w:tab/>
      </w:r>
      <w:proofErr w:type="gramStart"/>
      <w:r>
        <w:t>but</w:t>
      </w:r>
      <w:proofErr w:type="gramEnd"/>
      <w:r>
        <w:t xml:space="preserve"> look , rather, at his courage to be,</w:t>
      </w:r>
    </w:p>
    <w:p w:rsidR="00D45A4F" w:rsidRDefault="00D45A4F" w:rsidP="00D45A4F">
      <w:pPr>
        <w:spacing w:after="0" w:line="240" w:lineRule="auto"/>
      </w:pPr>
      <w:r>
        <w:tab/>
      </w:r>
      <w:r>
        <w:tab/>
      </w:r>
      <w:proofErr w:type="gramStart"/>
      <w:r>
        <w:t>his</w:t>
      </w:r>
      <w:proofErr w:type="gramEnd"/>
      <w:r>
        <w:t xml:space="preserve"> ability to live, and</w:t>
      </w:r>
    </w:p>
    <w:p w:rsidR="00D45A4F" w:rsidRDefault="00D45A4F" w:rsidP="00D45A4F">
      <w:pPr>
        <w:spacing w:after="0" w:line="240" w:lineRule="auto"/>
      </w:pPr>
      <w:r>
        <w:tab/>
      </w:r>
      <w:r>
        <w:tab/>
      </w:r>
      <w:r>
        <w:tab/>
      </w:r>
      <w:proofErr w:type="gramStart"/>
      <w:r>
        <w:t>the</w:t>
      </w:r>
      <w:proofErr w:type="gramEnd"/>
      <w:r>
        <w:t xml:space="preserve"> contagious quality of his love.</w:t>
      </w:r>
    </w:p>
    <w:p w:rsidR="00D45A4F" w:rsidRDefault="00D45A4F" w:rsidP="00D45A4F">
      <w:pPr>
        <w:spacing w:after="0" w:line="240" w:lineRule="auto"/>
      </w:pPr>
      <w:r>
        <w:t>Stop your frantic search!</w:t>
      </w:r>
    </w:p>
    <w:p w:rsidR="00D45A4F" w:rsidRDefault="00D45A4F" w:rsidP="00D45A4F">
      <w:pPr>
        <w:spacing w:after="0" w:line="240" w:lineRule="auto"/>
      </w:pPr>
      <w:r>
        <w:t>Be still and know that this is God:</w:t>
      </w:r>
    </w:p>
    <w:p w:rsidR="00D45A4F" w:rsidRDefault="00D45A4F" w:rsidP="00D45A4F">
      <w:pPr>
        <w:spacing w:after="0" w:line="240" w:lineRule="auto"/>
      </w:pPr>
      <w:r>
        <w:tab/>
      </w:r>
      <w:proofErr w:type="gramStart"/>
      <w:r>
        <w:t>this</w:t>
      </w:r>
      <w:proofErr w:type="gramEnd"/>
      <w:r>
        <w:t xml:space="preserve"> love,</w:t>
      </w:r>
    </w:p>
    <w:p w:rsidR="00D45A4F" w:rsidRDefault="00D45A4F" w:rsidP="00D45A4F">
      <w:pPr>
        <w:spacing w:after="0" w:line="240" w:lineRule="auto"/>
      </w:pPr>
      <w:r>
        <w:tab/>
      </w:r>
      <w:r>
        <w:tab/>
      </w:r>
      <w:proofErr w:type="gramStart"/>
      <w:r>
        <w:t>this</w:t>
      </w:r>
      <w:proofErr w:type="gramEnd"/>
      <w:r>
        <w:t xml:space="preserve"> freedom,</w:t>
      </w:r>
    </w:p>
    <w:p w:rsidR="00D45A4F" w:rsidRDefault="00D45A4F" w:rsidP="00D45A4F">
      <w:pPr>
        <w:spacing w:after="0" w:line="240" w:lineRule="auto"/>
      </w:pPr>
      <w:r>
        <w:tab/>
      </w:r>
      <w:r>
        <w:tab/>
      </w:r>
      <w:r>
        <w:tab/>
      </w:r>
      <w:proofErr w:type="gramStart"/>
      <w:r>
        <w:t>this</w:t>
      </w:r>
      <w:proofErr w:type="gramEnd"/>
      <w:r>
        <w:t xml:space="preserve"> life,</w:t>
      </w:r>
    </w:p>
    <w:p w:rsidR="00D45A4F" w:rsidRDefault="00D45A4F" w:rsidP="00D45A4F">
      <w:pPr>
        <w:spacing w:after="0" w:line="240" w:lineRule="auto"/>
      </w:pPr>
      <w:r>
        <w:tab/>
      </w:r>
      <w:r>
        <w:tab/>
      </w:r>
      <w:r>
        <w:tab/>
      </w:r>
      <w:r>
        <w:tab/>
      </w:r>
      <w:proofErr w:type="gramStart"/>
      <w:r>
        <w:t>this</w:t>
      </w:r>
      <w:proofErr w:type="gramEnd"/>
      <w:r>
        <w:t xml:space="preserve"> being.</w:t>
      </w:r>
    </w:p>
    <w:p w:rsidR="00D45A4F" w:rsidRDefault="00D45A4F" w:rsidP="00D45A4F">
      <w:pPr>
        <w:spacing w:after="0" w:line="240" w:lineRule="auto"/>
      </w:pPr>
    </w:p>
    <w:p w:rsidR="00D45A4F" w:rsidRDefault="00D45A4F" w:rsidP="00D45A4F">
      <w:pPr>
        <w:spacing w:after="0" w:line="240" w:lineRule="auto"/>
      </w:pPr>
      <w:r>
        <w:tab/>
        <w:t>And</w:t>
      </w:r>
    </w:p>
    <w:p w:rsidR="00D45A4F" w:rsidRDefault="00D45A4F" w:rsidP="00D45A4F">
      <w:pPr>
        <w:spacing w:after="0" w:line="240" w:lineRule="auto"/>
      </w:pPr>
      <w:proofErr w:type="gramStart"/>
      <w:r>
        <w:t>when</w:t>
      </w:r>
      <w:proofErr w:type="gramEnd"/>
      <w:r>
        <w:t xml:space="preserve"> you are accepted, accept yourself;</w:t>
      </w:r>
    </w:p>
    <w:p w:rsidR="00D45A4F" w:rsidRDefault="00D45A4F" w:rsidP="00D45A4F">
      <w:pPr>
        <w:spacing w:after="0" w:line="240" w:lineRule="auto"/>
      </w:pPr>
      <w:r>
        <w:tab/>
      </w:r>
      <w:proofErr w:type="gramStart"/>
      <w:r>
        <w:t>when</w:t>
      </w:r>
      <w:proofErr w:type="gramEnd"/>
      <w:r>
        <w:t xml:space="preserve"> you are forgiven, forgive yourself;</w:t>
      </w:r>
    </w:p>
    <w:p w:rsidR="00D45A4F" w:rsidRDefault="00D45A4F" w:rsidP="00D45A4F">
      <w:pPr>
        <w:spacing w:after="0" w:line="240" w:lineRule="auto"/>
      </w:pPr>
      <w:r>
        <w:tab/>
      </w:r>
      <w:r>
        <w:tab/>
      </w:r>
      <w:proofErr w:type="gramStart"/>
      <w:r>
        <w:t>when</w:t>
      </w:r>
      <w:proofErr w:type="gramEnd"/>
      <w:r>
        <w:t xml:space="preserve"> you are loved, love yourself.</w:t>
      </w:r>
    </w:p>
    <w:p w:rsidR="00D45A4F" w:rsidRDefault="00D45A4F" w:rsidP="00D45A4F">
      <w:pPr>
        <w:spacing w:after="0" w:line="240" w:lineRule="auto"/>
      </w:pPr>
      <w:r>
        <w:tab/>
      </w:r>
      <w:r>
        <w:tab/>
      </w:r>
      <w:r>
        <w:tab/>
        <w:t xml:space="preserve">Grasp that </w:t>
      </w:r>
      <w:proofErr w:type="spellStart"/>
      <w:r>
        <w:t>Christpower</w:t>
      </w:r>
      <w:proofErr w:type="spellEnd"/>
    </w:p>
    <w:p w:rsidR="00D45A4F" w:rsidRDefault="00D45A4F" w:rsidP="00D45A4F">
      <w:pPr>
        <w:spacing w:after="0" w:line="240" w:lineRule="auto"/>
      </w:pPr>
      <w:r>
        <w:tab/>
      </w:r>
      <w:r>
        <w:tab/>
      </w:r>
      <w:r>
        <w:tab/>
      </w:r>
      <w:r>
        <w:tab/>
      </w:r>
      <w:proofErr w:type="gramStart"/>
      <w:r>
        <w:t>and</w:t>
      </w:r>
      <w:proofErr w:type="gramEnd"/>
      <w:r>
        <w:t xml:space="preserve"> dare to be</w:t>
      </w:r>
    </w:p>
    <w:p w:rsidR="00D45A4F" w:rsidRDefault="00D45A4F" w:rsidP="00D45A4F">
      <w:pPr>
        <w:spacing w:after="0" w:line="240" w:lineRule="auto"/>
      </w:pPr>
      <w:r>
        <w:tab/>
      </w:r>
      <w:r>
        <w:tab/>
      </w:r>
      <w:r>
        <w:tab/>
      </w:r>
      <w:r>
        <w:tab/>
      </w:r>
      <w:r>
        <w:tab/>
        <w:t>yourself!</w:t>
      </w:r>
    </w:p>
    <w:sectPr w:rsidR="00D45A4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747C"/>
    <w:rsid w:val="000E5B91"/>
    <w:rsid w:val="001C61B9"/>
    <w:rsid w:val="00361D62"/>
    <w:rsid w:val="003C1018"/>
    <w:rsid w:val="00636C7C"/>
    <w:rsid w:val="0071137E"/>
    <w:rsid w:val="00A75C92"/>
    <w:rsid w:val="00D45A4F"/>
    <w:rsid w:val="00F174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C971160-8BE8-4540-BBE8-DEAE61440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45A4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45A4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95</TotalTime>
  <Pages>3</Pages>
  <Words>1040</Words>
  <Characters>5933</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2</cp:revision>
  <cp:lastPrinted>2021-03-18T10:32:00Z</cp:lastPrinted>
  <dcterms:created xsi:type="dcterms:W3CDTF">2021-03-18T10:02:00Z</dcterms:created>
  <dcterms:modified xsi:type="dcterms:W3CDTF">2021-03-18T11:58:00Z</dcterms:modified>
</cp:coreProperties>
</file>